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2" w:firstLineChars="100"/>
        <w:jc w:val="both"/>
        <w:rPr>
          <w:rFonts w:hint="eastAsia" w:ascii="仿宋_GB2312" w:hAnsi="仿宋" w:cs="仿宋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四平市铁西区城市管理行政执法局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19050" r="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pt;margin-top:1.6pt;height:0pt;width:441pt;z-index:251659264;mso-width-relative:page;mso-height-relative:page;" filled="f" stroked="t" coordsize="21600,21600" o:allowincell="f" o:gfxdata="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m0WrUAAAABgEAAA8AAAAAAAAAAQAgAAAAIgAAAGRycy9k&#10;b3ducmV2LnhtbFBLAQIUABQAAAAIAIdO4kAKwSknBgIAAAkEAAAOAAAAAAAAAAEAIAAAACMBAABk&#10;cnMvZTJvRG9jLnhtbFBLBQYAAAAABgAGAFkBAACbBQAAAAA=&#10;">
                <v:fill on="f" focussize="0,0"/>
                <v:stroke weight="3pt" color="#000000" linestyle="thinThin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四西城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处罚〔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Z004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</w:t>
      </w:r>
    </w:p>
    <w:p>
      <w:pPr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XXX：  </w:t>
      </w:r>
    </w:p>
    <w:p>
      <w:pPr>
        <w:bidi w:val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家庭住址：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吉林省四平市铁西区XXX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邮政编码：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136001</w:t>
      </w:r>
    </w:p>
    <w:p>
      <w:pPr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违法事实及证据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30，</w:t>
      </w:r>
      <w:r>
        <w:rPr>
          <w:rFonts w:hint="eastAsia" w:ascii="宋体" w:hAnsi="宋体" w:eastAsia="宋体" w:cs="宋体"/>
          <w:sz w:val="28"/>
          <w:szCs w:val="28"/>
        </w:rPr>
        <w:t>四平市铁西区城市管理综合行政执法大队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日常巡查时</w:t>
      </w:r>
      <w:r>
        <w:rPr>
          <w:rFonts w:hint="eastAsia" w:ascii="宋体" w:hAnsi="宋体" w:eastAsia="宋体" w:cs="宋体"/>
          <w:sz w:val="28"/>
          <w:szCs w:val="28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发现吉林省四平市铁西区XXX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院内设立弃置场受纳建筑垃圾。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以上事实，有</w:t>
      </w:r>
      <w:r>
        <w:rPr>
          <w:rFonts w:hint="eastAsia" w:ascii="宋体" w:hAnsi="宋体" w:eastAsia="宋体" w:cs="宋体"/>
          <w:sz w:val="28"/>
          <w:szCs w:val="28"/>
        </w:rPr>
        <w:t>影像资料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《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现场检查</w:t>
      </w:r>
      <w:r>
        <w:rPr>
          <w:rFonts w:hint="eastAsia" w:ascii="宋体" w:hAnsi="宋体" w:eastAsia="宋体" w:cs="宋体"/>
          <w:sz w:val="28"/>
          <w:szCs w:val="28"/>
        </w:rPr>
        <w:t>笔录》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《询问笔录》等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证。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以上行为违反了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《城市建筑垃圾管理规定》第九条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规定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依据《城市建筑垃圾管理规定》第二十条</w:t>
      </w:r>
      <w:r>
        <w:rPr>
          <w:rFonts w:hint="eastAsia" w:ascii="宋体" w:hAnsi="宋体" w:eastAsia="宋体" w:cs="宋体"/>
          <w:sz w:val="28"/>
          <w:szCs w:val="28"/>
        </w:rPr>
        <w:t>第三项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</w:rPr>
        <w:t>规定，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  <w:lang w:val="en-US" w:eastAsia="zh-CN"/>
        </w:rPr>
        <w:t>决定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</w:rPr>
        <w:t>对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  <w:lang w:val="en-US" w:eastAsia="zh-CN"/>
        </w:rPr>
        <w:t>当事人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</w:rPr>
        <w:t>作出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  <w:lang w:eastAsia="zh-CN"/>
        </w:rPr>
        <w:t>人民币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  <w:lang w:val="en-US" w:eastAsia="zh-CN"/>
        </w:rPr>
        <w:t>贰仟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  <w:lang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</w:rPr>
        <w:t>的行政处罚</w:t>
      </w:r>
      <w:r>
        <w:rPr>
          <w:rFonts w:hint="eastAsia" w:ascii="宋体" w:hAnsi="宋体" w:eastAsia="宋体" w:cs="宋体"/>
          <w:sz w:val="28"/>
          <w:szCs w:val="28"/>
          <w:u w:val="none" w:color="auto"/>
          <w:shd w:val="clear" w:color="auto" w:fill="auto"/>
          <w:lang w:eastAsia="zh-CN"/>
        </w:rPr>
        <w:t>。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对以上罚款，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自收到本决定书之日起15日内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到本机关财务科开具《罚没缴款通知书》后到指定银行缴纳罚款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，到期不缴每日按罚款数额的3%加处罚款。加处罚款最多不超过罚款本数。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如果不服本处罚决定，可以依法在60日内向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人民政府申请行政复议，或者在6个月内依法向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</w:p>
    <w:p>
      <w:pPr>
        <w:spacing w:line="440" w:lineRule="exact"/>
        <w:ind w:firstLine="2800" w:firstLineChars="10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440" w:lineRule="exact"/>
        <w:ind w:firstLine="3640" w:firstLineChars="13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四平市铁西区城市管理行政执法局</w:t>
      </w:r>
    </w:p>
    <w:p>
      <w:pPr>
        <w:spacing w:line="440" w:lineRule="exact"/>
        <w:ind w:firstLine="5040" w:firstLineChars="18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2023年5月 24日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 </w:t>
      </w:r>
    </w:p>
    <w:p>
      <w:pPr>
        <w:spacing w:line="200" w:lineRule="exact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Sdjl0AAAAAQBAAAPAAAAAAAAAAEAIAAAACIAAABkcnMvZG93bnJldi54bWxQSwEC&#10;FAAUAAAACACHTuJAzHtjP/wBAAD1AwAADgAAAAAAAAABACAAAAAf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本文书一式两份：一份由执法机关备案，一份送达被处罚当事人。</w:t>
      </w:r>
    </w:p>
    <w:p>
      <w:pPr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zI4NzBlNWE0OWMyYjY3ZjRlYTEyNWE0YWE4ODMifQ=="/>
  </w:docVars>
  <w:rsids>
    <w:rsidRoot w:val="44842C5B"/>
    <w:rsid w:val="44842C5B"/>
    <w:rsid w:val="4604102D"/>
    <w:rsid w:val="4B5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552</Characters>
  <Lines>0</Lines>
  <Paragraphs>0</Paragraphs>
  <TotalTime>3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2023-05-26T02:39:00Z</dcterms:created>
  <dc:creator>Administrator</dc:creator>
  <cp:lastModifiedBy>Administrator</cp:lastModifiedBy>
  <dcterms:modified xsi:type="dcterms:W3CDTF">2023-05-26T02:56:56Z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9815A0C68A22431FAF81AD87288369ED</vt:lpwstr>
  </property>
</Properties>
</file>