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863E" w14:textId="77777777" w:rsidR="00D723AF" w:rsidRPr="00933E06" w:rsidRDefault="00D723AF" w:rsidP="00D723AF">
      <w:pPr>
        <w:pStyle w:val="a7"/>
        <w:ind w:left="709" w:firstLine="600"/>
        <w:jc w:val="center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 w:hint="eastAsia"/>
          <w:sz w:val="30"/>
          <w:szCs w:val="30"/>
        </w:rPr>
        <w:t>民主评议党员制度</w:t>
      </w:r>
    </w:p>
    <w:p w14:paraId="55F7AF72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 w:hint="eastAsia"/>
          <w:sz w:val="30"/>
          <w:szCs w:val="30"/>
        </w:rPr>
        <w:t>民主评议党员是加强党员管理的一项重要工作内容，为把这项工作深入开展好，发挥好民主评议的作用，促进党员素质的不断提高，特制定以下制度：</w:t>
      </w:r>
    </w:p>
    <w:p w14:paraId="1A1287BA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 w:hint="eastAsia"/>
          <w:sz w:val="30"/>
          <w:szCs w:val="30"/>
        </w:rPr>
        <w:t>一、民主评议党员的目的</w:t>
      </w:r>
    </w:p>
    <w:p w14:paraId="53ED9FD8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 w:hint="eastAsia"/>
          <w:sz w:val="30"/>
          <w:szCs w:val="30"/>
        </w:rPr>
        <w:t>通过民主评议党员，检查党员的思想、学习、工作和作风等方面的情况，激励党员，纯洁组织，整顿队伍，增强党员意识，强化党性修养。</w:t>
      </w:r>
    </w:p>
    <w:p w14:paraId="5E1A00ED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 w:hint="eastAsia"/>
          <w:sz w:val="30"/>
          <w:szCs w:val="30"/>
        </w:rPr>
        <w:t>二、民主评议党员的基本内容</w:t>
      </w:r>
    </w:p>
    <w:p w14:paraId="26A26DAC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1．是否具有坚定的共产主义信念，能否在政治上、思想上、行动上同党中央保持高度一致。</w:t>
      </w:r>
    </w:p>
    <w:p w14:paraId="405636B4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2．是否认真学习党的基本理论，学习科学文化知识，积极宣传和执行党的路线方针政策，模范地做好本职工作。</w:t>
      </w:r>
    </w:p>
    <w:p w14:paraId="467D5B5A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3．是否坚持全心全意为人民服务的宗旨，正确处理国家、集体、个人利益间的关系，吃苦在前，享受在后，勇于奉献，充分发挥先锋模范作用。</w:t>
      </w:r>
    </w:p>
    <w:p w14:paraId="52265BDE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4．是否密切联系群众，关心群众疾苦，反映群众呼声。</w:t>
      </w:r>
    </w:p>
    <w:p w14:paraId="249F3B20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5．是否遵纪守法，自觉抵制各种腐朽思想的侵蚀，保持清正廉洁，勇于同各种腐败现象作斗争。</w:t>
      </w:r>
    </w:p>
    <w:p w14:paraId="0BAC0E8C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6．是否坚决执行党的决议，按规定参加党的组织生活和交纳党费，自觉开展批评与自我批评。</w:t>
      </w:r>
    </w:p>
    <w:p w14:paraId="62B6D51E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 w:hint="eastAsia"/>
          <w:sz w:val="30"/>
          <w:szCs w:val="30"/>
        </w:rPr>
        <w:t>三、民主评议党员必须遵循以下原则：</w:t>
      </w:r>
    </w:p>
    <w:p w14:paraId="1B1ACBF3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lastRenderedPageBreak/>
        <w:t>1.必须以习近平新时代中国特色社会主义思想为指导。</w:t>
      </w:r>
    </w:p>
    <w:p w14:paraId="6E0ED9E7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2.民主评议党员要本着公平、公正、公开的原则进行。</w:t>
      </w:r>
    </w:p>
    <w:p w14:paraId="4ACA6EB3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3.民主评议党员要始终坚持实事求是的原则。</w:t>
      </w:r>
    </w:p>
    <w:p w14:paraId="5305A590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4.民主评议党员要在党员大会上进行，对照党员标准对党员做出实事求是的评价。</w:t>
      </w:r>
    </w:p>
    <w:p w14:paraId="1AAD6BAB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5.民主评议党员要广泛征求听取群众的意见，并进行实事求是的分析、综合。</w:t>
      </w:r>
    </w:p>
    <w:p w14:paraId="0A08373F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6.民主评议党员的各个环节都要体现从严治党的方针。</w:t>
      </w:r>
    </w:p>
    <w:p w14:paraId="783C213C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7.严格按照比例要求评议出优秀党员。</w:t>
      </w:r>
    </w:p>
    <w:p w14:paraId="35D3E13A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8.对于评出的优秀党员给予表彰，不合格的党员按照规定妥善处理。</w:t>
      </w:r>
    </w:p>
    <w:p w14:paraId="1C742D3D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9.对于评议中反映出的问题要认真查明，按规定严肃处理。</w:t>
      </w:r>
    </w:p>
    <w:p w14:paraId="2FF8355C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 w:hint="eastAsia"/>
          <w:sz w:val="30"/>
          <w:szCs w:val="30"/>
        </w:rPr>
        <w:t>四、民主评议党员的方法</w:t>
      </w:r>
    </w:p>
    <w:p w14:paraId="6023C6BD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1.评议方式：评议方式包括自我评价、民主评议和组织考核等环节。党员首先要进行自我评价，然后由党支部组织其他党员进行民主评议，最后由党组织根据评议结果进行综合考核。</w:t>
      </w:r>
    </w:p>
    <w:p w14:paraId="578C22F7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2.评议结果：党员的民主评议等次分为优秀、合格、不合格。根据评议结果，对表现优秀的党员给予表扬和奖励，对于存在问题的党员提出批评和整改要求，必要时采取组织措施。</w:t>
      </w:r>
    </w:p>
    <w:p w14:paraId="3626438F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3.组织实施：民主评议党员工作由党支部负责组织实施，通常每年至少开展一次，确保每个党员都能参与到评议中。</w:t>
      </w:r>
    </w:p>
    <w:p w14:paraId="74FA9904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4.整改落实：对于评议中发现的问题，党支部应制定整改措</w:t>
      </w:r>
      <w:r w:rsidRPr="00933E06">
        <w:rPr>
          <w:rFonts w:ascii="仿宋" w:eastAsia="仿宋" w:hAnsi="仿宋"/>
          <w:sz w:val="30"/>
          <w:szCs w:val="30"/>
        </w:rPr>
        <w:lastRenderedPageBreak/>
        <w:t>施，并跟踪落实情况，确保问题得到有效解决。</w:t>
      </w:r>
    </w:p>
    <w:p w14:paraId="4CCD2703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5.资料记录：整个评议过程要有详细的记录，包括评议的原始材料、会议记录、评议结果等，以备查阅和监督。</w:t>
      </w:r>
    </w:p>
    <w:p w14:paraId="755E81F7" w14:textId="77777777" w:rsidR="00D723AF" w:rsidRPr="00933E06" w:rsidRDefault="00D723AF" w:rsidP="00D723AF">
      <w:pPr>
        <w:pStyle w:val="a7"/>
        <w:ind w:firstLine="60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6.反馈报告：将评议的结果和整改情况及时反馈给党员本人，并向上级党组织报告，接受监督。</w:t>
      </w:r>
    </w:p>
    <w:p w14:paraId="45ACE5CE" w14:textId="77777777" w:rsidR="00D723AF" w:rsidRPr="00933E06" w:rsidRDefault="00D723AF" w:rsidP="00D723AF">
      <w:pPr>
        <w:pStyle w:val="a7"/>
        <w:ind w:firstLineChars="0" w:firstLine="0"/>
        <w:rPr>
          <w:rFonts w:ascii="仿宋" w:eastAsia="仿宋" w:hAnsi="仿宋"/>
          <w:sz w:val="30"/>
          <w:szCs w:val="30"/>
        </w:rPr>
      </w:pPr>
      <w:r w:rsidRPr="00933E06">
        <w:rPr>
          <w:rFonts w:ascii="仿宋" w:eastAsia="仿宋" w:hAnsi="仿宋"/>
          <w:sz w:val="30"/>
          <w:szCs w:val="30"/>
        </w:rPr>
        <w:t>7.持续改进：根据评议结果和反馈，不断完善和改进党支部的工作，提高党员教育管理的质量和水平。</w:t>
      </w:r>
    </w:p>
    <w:p w14:paraId="2DD91686" w14:textId="77777777" w:rsidR="001307B5" w:rsidRDefault="001307B5"/>
    <w:sectPr w:rsidR="00130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411FC" w14:textId="77777777" w:rsidR="0002713A" w:rsidRDefault="0002713A" w:rsidP="00D723AF">
      <w:r>
        <w:separator/>
      </w:r>
    </w:p>
  </w:endnote>
  <w:endnote w:type="continuationSeparator" w:id="0">
    <w:p w14:paraId="19067892" w14:textId="77777777" w:rsidR="0002713A" w:rsidRDefault="0002713A" w:rsidP="00D7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A07BF" w14:textId="77777777" w:rsidR="0002713A" w:rsidRDefault="0002713A" w:rsidP="00D723AF">
      <w:r>
        <w:separator/>
      </w:r>
    </w:p>
  </w:footnote>
  <w:footnote w:type="continuationSeparator" w:id="0">
    <w:p w14:paraId="349F51CA" w14:textId="77777777" w:rsidR="0002713A" w:rsidRDefault="0002713A" w:rsidP="00D72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EB"/>
    <w:rsid w:val="0002713A"/>
    <w:rsid w:val="001307B5"/>
    <w:rsid w:val="004003EB"/>
    <w:rsid w:val="00D7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C89E88C-A8AE-4E13-9D09-80CA1620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3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23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23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23AF"/>
    <w:rPr>
      <w:sz w:val="18"/>
      <w:szCs w:val="18"/>
    </w:rPr>
  </w:style>
  <w:style w:type="paragraph" w:styleId="a7">
    <w:name w:val="List Paragraph"/>
    <w:basedOn w:val="a"/>
    <w:uiPriority w:val="34"/>
    <w:qFormat/>
    <w:rsid w:val="00D723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Erpeng tep</dc:creator>
  <cp:keywords/>
  <dc:description/>
  <cp:lastModifiedBy>Erpeng tep</cp:lastModifiedBy>
  <cp:revision>2</cp:revision>
  <dcterms:created xsi:type="dcterms:W3CDTF">2024-05-11T06:50:00Z</dcterms:created>
  <dcterms:modified xsi:type="dcterms:W3CDTF">2024-05-11T06:50:00Z</dcterms:modified>
</cp:coreProperties>
</file>