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师资力量</w:t>
      </w:r>
    </w:p>
    <w:p>
      <w:pPr>
        <w:pStyle w:val="style0"/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多年来,学校</w:t>
      </w:r>
      <w:r>
        <w:rPr>
          <w:rFonts w:hint="eastAsia"/>
          <w:sz w:val="28"/>
          <w:szCs w:val="28"/>
          <w:lang w:val="en-US" w:eastAsia="zh-CN"/>
        </w:rPr>
        <w:t>实施“名师兴校”战略，狠抓教师队伍建设，学校现有全国优秀教育工作者、全国优秀教师、全国优秀大队辅导员共</w:t>
      </w:r>
      <w:r>
        <w:rPr>
          <w:rFonts w:hint="default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  <w:lang w:val="en-US" w:eastAsia="zh-CN"/>
        </w:rPr>
        <w:t>人，吉林省劳动模范、省优秀教师、省师德先进个人、省学科带头人、省骨干教师、省教学精英共</w:t>
      </w:r>
      <w:r>
        <w:rPr>
          <w:rFonts w:hint="default"/>
          <w:sz w:val="28"/>
          <w:szCs w:val="28"/>
          <w:lang w:val="en-US" w:eastAsia="zh-CN"/>
        </w:rPr>
        <w:t>30</w:t>
      </w:r>
      <w:r>
        <w:rPr>
          <w:rFonts w:hint="eastAsia"/>
          <w:sz w:val="28"/>
          <w:szCs w:val="28"/>
          <w:lang w:val="en-US" w:eastAsia="zh-CN"/>
        </w:rPr>
        <w:t>人，市劳动模范、市学科带头人、市骨干教师、市教学新秀、市教学精英共5</w:t>
      </w:r>
      <w:r>
        <w:rPr>
          <w:rFonts w:hint="default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  <w:lang w:val="en-US" w:eastAsia="zh-CN"/>
        </w:rPr>
        <w:t>人，区骨干教师、区教学精英、区教学新秀共5</w:t>
      </w:r>
      <w:r>
        <w:rPr>
          <w:rFonts w:hint="default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  <w:lang w:val="en-US" w:eastAsia="zh-CN"/>
        </w:rPr>
        <w:t>人，另外还有教育部命名的国培专家1人，还建立了以陈力命名的省级英语名师工作室1个。</w:t>
      </w:r>
    </w:p>
    <w:p>
      <w:pPr>
        <w:pStyle w:val="style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学校</w:t>
      </w:r>
      <w:r>
        <w:rPr>
          <w:rFonts w:hint="eastAsia"/>
          <w:sz w:val="28"/>
          <w:szCs w:val="28"/>
        </w:rPr>
        <w:t>红领巾爱心基金会</w:t>
      </w:r>
      <w:r>
        <w:rPr>
          <w:rFonts w:hint="eastAsia"/>
          <w:sz w:val="28"/>
          <w:szCs w:val="28"/>
        </w:rPr>
        <w:t>20多年</w:t>
      </w:r>
      <w:r>
        <w:rPr>
          <w:rFonts w:hint="eastAsia"/>
          <w:sz w:val="28"/>
          <w:szCs w:val="28"/>
        </w:rPr>
        <w:t>来共筹集爱心基金40余万余元，为一千多名贫病困学生解决了燃眉之急，学校</w:t>
      </w:r>
      <w:r>
        <w:rPr>
          <w:rFonts w:hint="eastAsia"/>
          <w:sz w:val="28"/>
          <w:szCs w:val="28"/>
          <w:lang w:val="en-US" w:eastAsia="zh-CN"/>
        </w:rPr>
        <w:t>成立四平市首个校园科技</w:t>
      </w:r>
      <w:r>
        <w:rPr>
          <w:rFonts w:hint="eastAsia"/>
          <w:sz w:val="28"/>
          <w:szCs w:val="28"/>
          <w:lang w:val="en-US" w:eastAsia="zh-CN"/>
        </w:rPr>
        <w:t>馆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eastAsia"/>
          <w:sz w:val="28"/>
          <w:szCs w:val="28"/>
        </w:rPr>
        <w:t>科创教育</w:t>
      </w:r>
      <w:r>
        <w:rPr>
          <w:rFonts w:hint="eastAsia"/>
          <w:sz w:val="28"/>
          <w:szCs w:val="28"/>
          <w:lang w:val="en-US" w:eastAsia="zh-CN"/>
        </w:rPr>
        <w:t>作为学</w:t>
      </w:r>
      <w:r>
        <w:rPr>
          <w:rFonts w:hint="eastAsia"/>
          <w:sz w:val="28"/>
          <w:szCs w:val="28"/>
        </w:rPr>
        <w:t>校特色教育之一，连续16年代表四平市参加吉林省青少年科技创新大赛，先后有三百余名同学的作品获奖，其中有三名同学们曾荣获青少年科技创新省长鼓励奖。我校也成为迄今为止，</w:t>
      </w:r>
      <w:r>
        <w:rPr>
          <w:rFonts w:hint="eastAsia"/>
          <w:sz w:val="28"/>
          <w:szCs w:val="28"/>
          <w:lang w:val="en-US" w:eastAsia="zh-CN"/>
        </w:rPr>
        <w:t>四平市</w:t>
      </w:r>
      <w:r>
        <w:rPr>
          <w:rFonts w:hint="eastAsia"/>
          <w:sz w:val="28"/>
          <w:szCs w:val="28"/>
        </w:rPr>
        <w:t>唯一有学生获此殊荣的学校。</w:t>
      </w:r>
      <w:r>
        <w:rPr>
          <w:rFonts w:hint="eastAsia"/>
          <w:sz w:val="28"/>
          <w:szCs w:val="28"/>
          <w:lang w:val="en-US" w:eastAsia="zh-CN"/>
        </w:rPr>
        <w:t>学</w:t>
      </w:r>
      <w:r>
        <w:rPr>
          <w:rFonts w:hint="eastAsia"/>
          <w:sz w:val="28"/>
          <w:szCs w:val="28"/>
        </w:rPr>
        <w:t>校于2020年成立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酷飞”</w:t>
      </w:r>
      <w:r>
        <w:rPr>
          <w:rFonts w:hint="eastAsia"/>
          <w:sz w:val="28"/>
          <w:szCs w:val="28"/>
        </w:rPr>
        <w:t xml:space="preserve">航模科技兴趣社团。社团先后在省市级比赛中屡获殊荣。橡皮筋动力模型和遥控赛车比赛获得四平市第一名，多轴飞行器任务比赛多次获得省市级一等奖荣誉。2023年我校被评为省级航空特色校。 </w:t>
      </w:r>
    </w:p>
    <w:bookmarkStart w:id="0" w:name="_GoBack"/>
    <w:bookmarkEnd w:id="0"/>
    <w:p>
      <w:pPr>
        <w:pStyle w:val="style0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抓品牌、重内涵、求特色、上品位</w:t>
      </w:r>
      <w:r>
        <w:rPr>
          <w:sz w:val="28"/>
          <w:szCs w:val="28"/>
        </w:rPr>
        <w:t>”是</w:t>
      </w:r>
      <w:r>
        <w:rPr>
          <w:rFonts w:hint="eastAsia"/>
          <w:sz w:val="28"/>
          <w:szCs w:val="28"/>
        </w:rPr>
        <w:t>二实验</w:t>
      </w:r>
      <w:r>
        <w:rPr>
          <w:sz w:val="28"/>
          <w:szCs w:val="28"/>
        </w:rPr>
        <w:t>人矢志不渝的追求，</w:t>
      </w:r>
      <w:r>
        <w:rPr>
          <w:rFonts w:hint="eastAsia"/>
          <w:sz w:val="28"/>
          <w:szCs w:val="28"/>
        </w:rPr>
        <w:t>学校连续两次荣获全国文明校园，先后被评为全国中小学中华优秀文化艺术传承学校、全国百所德育科研名校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全国三八红旗集体、全国国防教育示范校</w:t>
      </w:r>
      <w:r>
        <w:rPr>
          <w:rFonts w:hint="eastAsia"/>
          <w:sz w:val="28"/>
          <w:szCs w:val="28"/>
        </w:rPr>
        <w:t>等</w:t>
      </w:r>
      <w:r>
        <w:rPr>
          <w:rFonts w:hint="eastAsia"/>
          <w:sz w:val="28"/>
          <w:szCs w:val="28"/>
          <w:lang w:val="en-US" w:eastAsia="zh-CN"/>
        </w:rPr>
        <w:t>百余</w:t>
      </w:r>
      <w:r>
        <w:rPr>
          <w:rFonts w:hint="eastAsia"/>
          <w:sz w:val="28"/>
          <w:szCs w:val="28"/>
        </w:rPr>
        <w:t>项荣誉。</w:t>
      </w:r>
    </w:p>
    <w:p>
      <w:pPr>
        <w:pStyle w:val="style0"/>
        <w:rPr>
          <w:sz w:val="28"/>
          <w:szCs w:val="28"/>
        </w:rPr>
      </w:pPr>
    </w:p>
    <w:sectPr>
      <w:pgSz w:w="11906" w:h="16838" w:orient="portrait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566</Words>
  <Pages>1</Pages>
  <Characters>578</Characters>
  <Application>WPS Office</Application>
  <DocSecurity>0</DocSecurity>
  <Paragraphs>5</Paragraphs>
  <ScaleCrop>false</ScaleCrop>
  <LinksUpToDate>false</LinksUpToDate>
  <CharactersWithSpaces>579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2026-07-20T04:49:57Z</dcterms:created>
  <dc:creator>企业用户_384969205</dc:creator>
  <lastModifiedBy>2509FPN0BC</lastModifiedBy>
  <dcterms:modified xsi:type="dcterms:W3CDTF">2026-07-20T04:49:57Z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532f7240f9df42e4b48fdcbd81ab5a9a</vt:lpwstr>
  </property>
</Properties>
</file>