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四平市铁西区人民政府办公室关于</w:t>
      </w:r>
      <w:r>
        <w:rPr>
          <w:rFonts w:hint="eastAsia" w:ascii="方正小标宋简体" w:hAnsi="方正小标宋简体" w:eastAsia="方正小标宋简体" w:cs="方正小标宋简体"/>
          <w:b w:val="0"/>
          <w:bCs/>
          <w:sz w:val="36"/>
          <w:szCs w:val="36"/>
        </w:rPr>
        <w:t>推进社会公益事业建设领域政府信息公开工作任务分工方案</w:t>
      </w:r>
    </w:p>
    <w:p>
      <w:pPr>
        <w:jc w:val="center"/>
        <w:rPr>
          <w:rFonts w:hint="eastAsia" w:ascii="宋体" w:hAnsi="宋体" w:eastAsia="宋体"/>
          <w:b/>
          <w:sz w:val="44"/>
          <w:szCs w:val="44"/>
        </w:rPr>
      </w:pPr>
      <w:bookmarkStart w:id="0" w:name="_GoBack"/>
      <w:bookmarkEnd w:id="0"/>
      <w:r>
        <w:rPr>
          <w:rFonts w:hint="eastAsia" w:ascii="方正小标宋简体" w:hAnsi="方正小标宋简体" w:eastAsia="方正小标宋简体" w:cs="方正小标宋简体"/>
          <w:b w:val="0"/>
          <w:bCs/>
          <w:sz w:val="36"/>
          <w:szCs w:val="36"/>
          <w:lang w:eastAsia="zh-CN"/>
        </w:rPr>
        <w:t>征求意见稿</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推进社会公益事业建设领域政府信息公开工作,对于创建文明城市、保障和改善民生、促进社会和谐稳定、传承民族精神具有重要意义。按照《吉林省人民政府办公厅关于印发推进社会公益事业建设领域政府信息公开工作任务分工方案的通知》(吉政办函〔2018〕120号)</w:t>
      </w:r>
      <w:r>
        <w:rPr>
          <w:rFonts w:hint="eastAsia" w:ascii="仿宋" w:hAnsi="仿宋" w:eastAsia="仿宋"/>
          <w:sz w:val="32"/>
          <w:szCs w:val="32"/>
          <w:lang w:eastAsia="zh-CN"/>
        </w:rPr>
        <w:t>和</w:t>
      </w:r>
      <w:r>
        <w:rPr>
          <w:rFonts w:hint="eastAsia" w:ascii="仿宋" w:hAnsi="仿宋" w:eastAsia="仿宋"/>
          <w:sz w:val="32"/>
          <w:szCs w:val="32"/>
        </w:rPr>
        <w:t>《</w:t>
      </w:r>
      <w:r>
        <w:rPr>
          <w:rFonts w:hint="eastAsia" w:ascii="仿宋" w:hAnsi="仿宋" w:eastAsia="仿宋"/>
          <w:sz w:val="32"/>
          <w:szCs w:val="32"/>
          <w:lang w:eastAsia="zh-CN"/>
        </w:rPr>
        <w:t>四平市</w:t>
      </w:r>
      <w:r>
        <w:rPr>
          <w:rFonts w:hint="eastAsia" w:ascii="仿宋" w:hAnsi="仿宋" w:eastAsia="仿宋"/>
          <w:sz w:val="32"/>
          <w:szCs w:val="32"/>
        </w:rPr>
        <w:t>人民政府办公</w:t>
      </w:r>
      <w:r>
        <w:rPr>
          <w:rFonts w:hint="eastAsia" w:ascii="仿宋" w:hAnsi="仿宋" w:eastAsia="仿宋"/>
          <w:sz w:val="32"/>
          <w:szCs w:val="32"/>
          <w:lang w:eastAsia="zh-CN"/>
        </w:rPr>
        <w:t>室</w:t>
      </w:r>
      <w:r>
        <w:rPr>
          <w:rFonts w:hint="eastAsia" w:ascii="仿宋" w:hAnsi="仿宋" w:eastAsia="仿宋"/>
          <w:sz w:val="32"/>
          <w:szCs w:val="32"/>
        </w:rPr>
        <w:t>关于印发推进社会公益事业建设领域政府信息公开工作任务分工方案的通知》(</w:t>
      </w:r>
      <w:r>
        <w:rPr>
          <w:rFonts w:hint="eastAsia" w:ascii="仿宋" w:hAnsi="仿宋" w:eastAsia="仿宋"/>
          <w:sz w:val="32"/>
          <w:szCs w:val="32"/>
          <w:lang w:eastAsia="zh-CN"/>
        </w:rPr>
        <w:t>四</w:t>
      </w:r>
      <w:r>
        <w:rPr>
          <w:rFonts w:hint="eastAsia" w:ascii="仿宋" w:hAnsi="仿宋" w:eastAsia="仿宋"/>
          <w:sz w:val="32"/>
          <w:szCs w:val="32"/>
        </w:rPr>
        <w:t>政办函〔2018〕</w:t>
      </w:r>
      <w:r>
        <w:rPr>
          <w:rFonts w:hint="eastAsia" w:ascii="仿宋" w:hAnsi="仿宋" w:eastAsia="仿宋"/>
          <w:sz w:val="32"/>
          <w:szCs w:val="32"/>
          <w:lang w:val="en-US" w:eastAsia="zh-CN"/>
        </w:rPr>
        <w:t>68</w:t>
      </w:r>
      <w:r>
        <w:rPr>
          <w:rFonts w:hint="eastAsia" w:ascii="仿宋" w:hAnsi="仿宋" w:eastAsia="仿宋"/>
          <w:sz w:val="32"/>
          <w:szCs w:val="32"/>
        </w:rPr>
        <w:t>号)要求,为进一步推动我</w:t>
      </w:r>
      <w:r>
        <w:rPr>
          <w:rFonts w:hint="eastAsia" w:ascii="仿宋" w:hAnsi="仿宋" w:eastAsia="仿宋"/>
          <w:sz w:val="32"/>
          <w:szCs w:val="32"/>
          <w:lang w:eastAsia="zh-CN"/>
        </w:rPr>
        <w:t>区</w:t>
      </w:r>
      <w:r>
        <w:rPr>
          <w:rFonts w:hint="eastAsia" w:ascii="仿宋" w:hAnsi="仿宋" w:eastAsia="仿宋"/>
          <w:sz w:val="32"/>
          <w:szCs w:val="32"/>
        </w:rPr>
        <w:t>社会公益事业建设领域政府信息公开工作,特制定如下方案。</w:t>
      </w:r>
    </w:p>
    <w:p>
      <w:pPr>
        <w:ind w:firstLine="640" w:firstLineChars="200"/>
        <w:rPr>
          <w:rFonts w:ascii="黑体" w:hAnsi="黑体" w:eastAsia="黑体"/>
          <w:sz w:val="32"/>
          <w:szCs w:val="32"/>
        </w:rPr>
      </w:pPr>
      <w:r>
        <w:rPr>
          <w:rFonts w:hint="eastAsia" w:ascii="黑体" w:hAnsi="黑体" w:eastAsia="黑体"/>
          <w:sz w:val="32"/>
          <w:szCs w:val="32"/>
        </w:rPr>
        <w:t>一、指导思想</w:t>
      </w:r>
    </w:p>
    <w:p>
      <w:pPr>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以习近平新时代中国特色社会主义思想为指导,按照党中央、国务院及省委、省政府</w:t>
      </w:r>
      <w:r>
        <w:rPr>
          <w:rFonts w:hint="eastAsia" w:ascii="仿宋" w:hAnsi="仿宋" w:eastAsia="仿宋"/>
          <w:sz w:val="32"/>
          <w:szCs w:val="32"/>
          <w:lang w:eastAsia="zh-CN"/>
        </w:rPr>
        <w:t>，市委、市政府</w:t>
      </w:r>
      <w:r>
        <w:rPr>
          <w:rFonts w:hint="eastAsia" w:ascii="仿宋" w:hAnsi="仿宋" w:eastAsia="仿宋"/>
          <w:sz w:val="32"/>
          <w:szCs w:val="32"/>
        </w:rPr>
        <w:t>关于全面推进政务公开工作的部署和要求,准确把握社会公益事业建设规律和特点,进一步加大政府信息公开力度,明确公开重点,细化公开内容,增强公开实效,不断提升社会公益事业的透明度,让人民群众享有更多的获得感、幸福感、安全感,增强对党和政府的信任。</w:t>
      </w:r>
    </w:p>
    <w:p>
      <w:pPr>
        <w:ind w:firstLine="640" w:firstLineChars="200"/>
        <w:rPr>
          <w:rFonts w:ascii="黑体" w:hAnsi="黑体" w:eastAsia="黑体"/>
          <w:sz w:val="32"/>
          <w:szCs w:val="32"/>
        </w:rPr>
      </w:pPr>
      <w:r>
        <w:rPr>
          <w:rFonts w:hint="eastAsia" w:ascii="黑体" w:hAnsi="黑体" w:eastAsia="黑体"/>
          <w:sz w:val="32"/>
          <w:szCs w:val="32"/>
        </w:rPr>
        <w:t>二、公开内容</w:t>
      </w:r>
    </w:p>
    <w:p>
      <w:pPr>
        <w:ind w:firstLine="640" w:firstLineChars="200"/>
        <w:rPr>
          <w:rFonts w:ascii="仿宋" w:hAnsi="仿宋" w:eastAsia="仿宋"/>
          <w:sz w:val="32"/>
          <w:szCs w:val="32"/>
        </w:rPr>
      </w:pPr>
      <w:r>
        <w:rPr>
          <w:rFonts w:hint="eastAsia" w:ascii="仿宋" w:hAnsi="仿宋" w:eastAsia="仿宋"/>
          <w:sz w:val="32"/>
          <w:szCs w:val="32"/>
        </w:rPr>
        <w:t>除法律法规有禁止性规定的外,社会公益事业建设领域的政府信息都要予以公开。主要包括脱贫攻坚、社会救助和社会福利、教育、基本医疗卫生、环境保护、灾害事故救援、公共文化体育等领域。公开内容要全面覆盖各领域行政决策、执行、管理、服务、结果全过程和信息发布、解读、回应各个环节,主要包括对群众利益影响直接、社会关注度高的重要改革方案、重大政策措施、重点建设项目等决策信息;从事社会公益事业的公共企事业单位、社会组织名录,设立、变更、注销登记等审批信息,年检年报、评估检查、奖励处罚等管理信息;基本公共服务项目清单、服务指南、服务标准、保障措施等服务信息;上级党委、政府有关部署的落实情况、主要成效等执行、结果信息。各部门</w:t>
      </w:r>
      <w:r>
        <w:rPr>
          <w:rFonts w:hint="eastAsia" w:ascii="仿宋" w:hAnsi="仿宋" w:eastAsia="仿宋"/>
          <w:sz w:val="32"/>
          <w:szCs w:val="32"/>
          <w:lang w:eastAsia="zh-CN"/>
        </w:rPr>
        <w:t>、各单位</w:t>
      </w:r>
      <w:r>
        <w:rPr>
          <w:rFonts w:hint="eastAsia" w:ascii="仿宋" w:hAnsi="仿宋" w:eastAsia="仿宋"/>
          <w:sz w:val="32"/>
          <w:szCs w:val="32"/>
        </w:rPr>
        <w:t>要按要求逐项明确公开主体、内容、标准、方式和程序。</w:t>
      </w:r>
    </w:p>
    <w:p>
      <w:pPr>
        <w:ind w:firstLine="640" w:firstLineChars="200"/>
        <w:rPr>
          <w:rFonts w:ascii="黑体" w:hAnsi="黑体" w:eastAsia="黑体"/>
          <w:sz w:val="32"/>
          <w:szCs w:val="32"/>
        </w:rPr>
      </w:pPr>
      <w:r>
        <w:rPr>
          <w:rFonts w:hint="eastAsia" w:ascii="黑体" w:hAnsi="黑体" w:eastAsia="黑体"/>
          <w:sz w:val="32"/>
          <w:szCs w:val="32"/>
        </w:rPr>
        <w:t>三、任务落实</w:t>
      </w:r>
    </w:p>
    <w:p>
      <w:pPr>
        <w:ind w:firstLine="640" w:firstLineChars="200"/>
        <w:rPr>
          <w:rFonts w:ascii="仿宋" w:hAnsi="仿宋" w:eastAsia="仿宋"/>
          <w:sz w:val="32"/>
          <w:szCs w:val="32"/>
        </w:rPr>
      </w:pPr>
      <w:r>
        <w:rPr>
          <w:rFonts w:hint="eastAsia" w:ascii="华文楷体" w:hAnsi="华文楷体" w:eastAsia="华文楷体"/>
          <w:sz w:val="32"/>
          <w:szCs w:val="32"/>
        </w:rPr>
        <w:t>(一)脱贫攻坚领域。</w:t>
      </w:r>
      <w:r>
        <w:rPr>
          <w:rFonts w:hint="eastAsia" w:ascii="仿宋" w:hAnsi="仿宋" w:eastAsia="仿宋"/>
          <w:sz w:val="32"/>
          <w:szCs w:val="32"/>
        </w:rPr>
        <w:t>包括精准扶贫、精准脱贫等方面信息。一要及时公开扶贫政策,扶贫规划,扶贫项目名称、资金来源、实施期限、预期目标、实施结果、实施单位及责任人、举报电话、检查验收结果等信息。二要向特定区域特定群体公开贫困识别、贫困退出、扶贫资金分配和使用情况、帮扶责任人、扶贫成效等信息。三要注重利用技术手段通过网络实现公开的信息可检索、可核查、可利用,为社会各界参与脱贫攻坚事业提供服务,方便人民群众监督。(责任单位:</w:t>
      </w:r>
      <w:r>
        <w:rPr>
          <w:rFonts w:hint="eastAsia" w:ascii="仿宋" w:hAnsi="仿宋" w:eastAsia="仿宋"/>
          <w:sz w:val="32"/>
          <w:szCs w:val="32"/>
          <w:lang w:eastAsia="zh-CN"/>
        </w:rPr>
        <w:t>区发改局</w:t>
      </w:r>
      <w:r>
        <w:rPr>
          <w:rFonts w:hint="eastAsia" w:ascii="仿宋" w:hAnsi="仿宋" w:eastAsia="仿宋"/>
          <w:sz w:val="32"/>
          <w:szCs w:val="32"/>
        </w:rPr>
        <w:t>负责综合协调,</w:t>
      </w:r>
      <w:r>
        <w:rPr>
          <w:rFonts w:hint="eastAsia" w:ascii="仿宋" w:hAnsi="仿宋" w:eastAsia="仿宋"/>
          <w:sz w:val="32"/>
          <w:szCs w:val="32"/>
          <w:lang w:eastAsia="zh-CN"/>
        </w:rPr>
        <w:t>区</w:t>
      </w:r>
      <w:r>
        <w:rPr>
          <w:rFonts w:hint="eastAsia" w:ascii="仿宋" w:hAnsi="仿宋" w:eastAsia="仿宋"/>
          <w:sz w:val="32"/>
          <w:szCs w:val="32"/>
        </w:rPr>
        <w:t>直各有关部门按职责分工分别负责</w:t>
      </w:r>
      <w:r>
        <w:rPr>
          <w:rFonts w:hint="eastAsia" w:ascii="仿宋" w:hAnsi="仿宋" w:eastAsia="仿宋"/>
          <w:sz w:val="32"/>
          <w:szCs w:val="32"/>
          <w:lang w:eastAsia="zh-CN"/>
        </w:rPr>
        <w:t>；平西乡政府负责组织领导本地区相关领域信息公开工作</w:t>
      </w:r>
      <w:r>
        <w:rPr>
          <w:rFonts w:hint="eastAsia" w:ascii="仿宋" w:hAnsi="仿宋" w:eastAsia="仿宋"/>
          <w:sz w:val="32"/>
          <w:szCs w:val="32"/>
        </w:rPr>
        <w:t>,下同)</w:t>
      </w:r>
    </w:p>
    <w:p>
      <w:pPr>
        <w:ind w:firstLine="640" w:firstLineChars="200"/>
        <w:rPr>
          <w:rFonts w:ascii="仿宋" w:hAnsi="仿宋" w:eastAsia="仿宋"/>
          <w:sz w:val="32"/>
          <w:szCs w:val="32"/>
        </w:rPr>
      </w:pPr>
      <w:r>
        <w:rPr>
          <w:rFonts w:hint="eastAsia" w:ascii="华文楷体" w:hAnsi="华文楷体" w:eastAsia="华文楷体"/>
          <w:sz w:val="32"/>
          <w:szCs w:val="32"/>
        </w:rPr>
        <w:t>(二)社会救助和社会福利领域。</w:t>
      </w:r>
      <w:r>
        <w:rPr>
          <w:rFonts w:hint="eastAsia" w:ascii="仿宋" w:hAnsi="仿宋" w:eastAsia="仿宋"/>
          <w:sz w:val="32"/>
          <w:szCs w:val="32"/>
        </w:rPr>
        <w:t>包括城乡低保、特困人员救助供养、受灾人员救助、医疗救助、教育救助、临时救助、就业</w:t>
      </w:r>
      <w:r>
        <w:rPr>
          <w:rFonts w:hint="eastAsia" w:ascii="仿宋" w:hAnsi="仿宋" w:eastAsia="仿宋"/>
          <w:sz w:val="32"/>
          <w:szCs w:val="32"/>
          <w:lang w:eastAsia="zh-CN"/>
        </w:rPr>
        <w:t>援助</w:t>
      </w:r>
      <w:r>
        <w:rPr>
          <w:rFonts w:hint="eastAsia" w:ascii="仿宋" w:hAnsi="仿宋" w:eastAsia="仿宋"/>
          <w:sz w:val="32"/>
          <w:szCs w:val="32"/>
        </w:rPr>
        <w:t>、老年人福利、残疾人福利、儿童福利、孤儿基本生活保障、计划生育特殊困难家庭扶助等方面信息。要全面公开救助对象认定、救助标准,福利补贴申领及申请审批程序等相关政策,有针对性地公开救助款物的管理使用、福利补贴发放等情况。公开方式方法要因地制宜、因事制宜,既确保公开实效、维护底线公平,又要保护好相关人员个人隐私。(责任单位:</w:t>
      </w:r>
      <w:r>
        <w:rPr>
          <w:rFonts w:hint="eastAsia" w:ascii="仿宋" w:hAnsi="仿宋" w:eastAsia="仿宋"/>
          <w:sz w:val="32"/>
          <w:szCs w:val="32"/>
          <w:lang w:eastAsia="zh-CN"/>
        </w:rPr>
        <w:t>区</w:t>
      </w:r>
      <w:r>
        <w:rPr>
          <w:rFonts w:hint="eastAsia" w:ascii="仿宋" w:hAnsi="仿宋" w:eastAsia="仿宋"/>
          <w:sz w:val="32"/>
          <w:szCs w:val="32"/>
        </w:rPr>
        <w:t>民政局</w:t>
      </w:r>
      <w:r>
        <w:rPr>
          <w:rFonts w:hint="eastAsia" w:ascii="仿宋" w:hAnsi="仿宋" w:eastAsia="仿宋"/>
          <w:sz w:val="32"/>
          <w:szCs w:val="32"/>
          <w:lang w:eastAsia="zh-CN"/>
        </w:rPr>
        <w:t>、区教育局、区人社局、区老龄办、区残联、区卫计局，区</w:t>
      </w:r>
      <w:r>
        <w:rPr>
          <w:rFonts w:hint="eastAsia" w:ascii="仿宋" w:hAnsi="仿宋" w:eastAsia="仿宋"/>
          <w:sz w:val="32"/>
          <w:szCs w:val="32"/>
        </w:rPr>
        <w:t>直各有关部门配合;平西乡政府、各街道办事处)</w:t>
      </w:r>
    </w:p>
    <w:p>
      <w:pPr>
        <w:ind w:firstLine="640" w:firstLineChars="200"/>
        <w:rPr>
          <w:rFonts w:ascii="仿宋" w:hAnsi="仿宋" w:eastAsia="仿宋"/>
          <w:sz w:val="32"/>
          <w:szCs w:val="32"/>
        </w:rPr>
      </w:pPr>
      <w:r>
        <w:rPr>
          <w:rFonts w:hint="eastAsia" w:ascii="华文楷体" w:hAnsi="华文楷体" w:eastAsia="华文楷体"/>
          <w:sz w:val="32"/>
          <w:szCs w:val="32"/>
        </w:rPr>
        <w:t>(三)教育领域。</w:t>
      </w:r>
      <w:r>
        <w:rPr>
          <w:rFonts w:hint="eastAsia" w:ascii="仿宋" w:hAnsi="仿宋" w:eastAsia="仿宋"/>
          <w:sz w:val="32"/>
          <w:szCs w:val="32"/>
        </w:rPr>
        <w:t>包括学前教育、义务教育、特殊教育等方面信息。一要公开相关政策、发展规划、经费投入和使用、困难学生资助实施情况等信息。二要公开义务教育控辍保学工作进展情况。三要公开民办学校审批和管理等信息。(责任单位:</w:t>
      </w:r>
      <w:r>
        <w:rPr>
          <w:rFonts w:hint="eastAsia" w:ascii="仿宋" w:hAnsi="仿宋" w:eastAsia="仿宋"/>
          <w:sz w:val="32"/>
          <w:szCs w:val="32"/>
          <w:lang w:eastAsia="zh-CN"/>
        </w:rPr>
        <w:t>区</w:t>
      </w:r>
      <w:r>
        <w:rPr>
          <w:rFonts w:hint="eastAsia" w:ascii="仿宋" w:hAnsi="仿宋" w:eastAsia="仿宋"/>
          <w:sz w:val="32"/>
          <w:szCs w:val="32"/>
        </w:rPr>
        <w:t>教育局</w:t>
      </w:r>
      <w:r>
        <w:rPr>
          <w:rFonts w:hint="eastAsia" w:ascii="仿宋" w:hAnsi="仿宋" w:eastAsia="仿宋"/>
          <w:sz w:val="32"/>
          <w:szCs w:val="32"/>
          <w:lang w:eastAsia="zh-CN"/>
        </w:rPr>
        <w:t>，区</w:t>
      </w:r>
      <w:r>
        <w:rPr>
          <w:rFonts w:hint="eastAsia" w:ascii="仿宋" w:hAnsi="仿宋" w:eastAsia="仿宋"/>
          <w:sz w:val="32"/>
          <w:szCs w:val="32"/>
        </w:rPr>
        <w:t>直各有关部门配合)</w:t>
      </w:r>
    </w:p>
    <w:p>
      <w:pPr>
        <w:ind w:firstLine="640" w:firstLineChars="200"/>
        <w:rPr>
          <w:rFonts w:ascii="仿宋" w:hAnsi="仿宋" w:eastAsia="仿宋"/>
          <w:sz w:val="32"/>
          <w:szCs w:val="32"/>
        </w:rPr>
      </w:pPr>
      <w:r>
        <w:rPr>
          <w:rFonts w:hint="eastAsia" w:ascii="华文楷体" w:hAnsi="华文楷体" w:eastAsia="华文楷体"/>
          <w:sz w:val="32"/>
          <w:szCs w:val="32"/>
        </w:rPr>
        <w:t>(四)基本医疗卫生领域。</w:t>
      </w:r>
      <w:r>
        <w:rPr>
          <w:rFonts w:hint="eastAsia" w:ascii="仿宋" w:hAnsi="仿宋" w:eastAsia="仿宋"/>
          <w:sz w:val="32"/>
          <w:szCs w:val="32"/>
        </w:rPr>
        <w:t>包括重大疾病预防控制、国家免疫规划、突发公共卫生事件、传染病疫情及防控等方面信息。一要大力开展健康科普,针对妇女、未成年人、老年人等重点人群和农村、企业等重点区域,开展专项健康科普,用现代医学知识为人民群众提供健康服务。二要公开疾病应急救助、健康扶贫政策落实情况。(责任单位:</w:t>
      </w:r>
      <w:r>
        <w:rPr>
          <w:rFonts w:hint="eastAsia" w:ascii="仿宋" w:hAnsi="仿宋" w:eastAsia="仿宋"/>
          <w:sz w:val="32"/>
          <w:szCs w:val="32"/>
          <w:lang w:eastAsia="zh-CN"/>
        </w:rPr>
        <w:t>区</w:t>
      </w:r>
      <w:r>
        <w:rPr>
          <w:rFonts w:hint="eastAsia" w:ascii="仿宋" w:hAnsi="仿宋" w:eastAsia="仿宋"/>
          <w:sz w:val="32"/>
          <w:szCs w:val="32"/>
        </w:rPr>
        <w:t>卫计</w:t>
      </w:r>
      <w:r>
        <w:rPr>
          <w:rFonts w:hint="eastAsia" w:ascii="仿宋" w:hAnsi="仿宋" w:eastAsia="仿宋"/>
          <w:sz w:val="32"/>
          <w:szCs w:val="32"/>
          <w:lang w:eastAsia="zh-CN"/>
        </w:rPr>
        <w:t>局</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直各有关部门配合;平西乡政府、各街道办事处)</w:t>
      </w:r>
    </w:p>
    <w:p>
      <w:pPr>
        <w:ind w:firstLine="640" w:firstLineChars="200"/>
        <w:rPr>
          <w:rFonts w:ascii="仿宋" w:hAnsi="仿宋" w:eastAsia="仿宋"/>
          <w:sz w:val="32"/>
          <w:szCs w:val="32"/>
        </w:rPr>
      </w:pPr>
      <w:r>
        <w:rPr>
          <w:rFonts w:hint="eastAsia" w:ascii="华文楷体" w:hAnsi="华文楷体" w:eastAsia="华文楷体"/>
          <w:sz w:val="32"/>
          <w:szCs w:val="32"/>
        </w:rPr>
        <w:t>(五)环境保护领域。</w:t>
      </w:r>
      <w:r>
        <w:rPr>
          <w:rFonts w:hint="eastAsia" w:ascii="仿宋" w:hAnsi="仿宋" w:eastAsia="仿宋"/>
          <w:sz w:val="32"/>
          <w:szCs w:val="32"/>
        </w:rPr>
        <w:t>包括大气污染防治、水污染防治、土壤污染管控和修复等方面信息。一要公开环境污染防治和生态保护政策措施、实施效果,污染源监测及减排,重大环境污染和生态破坏事件调查处理,环境保护执法监管、投诉处理等信息。二要及时发布大范围重污染天气预警提示信息,统筹做好重污染天气期间信息发布、舆情引导等工作。三要健全环保信息强制性披露制度。(责任单位:</w:t>
      </w:r>
      <w:r>
        <w:rPr>
          <w:rFonts w:hint="eastAsia" w:ascii="仿宋" w:hAnsi="仿宋" w:eastAsia="仿宋"/>
          <w:sz w:val="32"/>
          <w:szCs w:val="32"/>
          <w:lang w:eastAsia="zh-CN"/>
        </w:rPr>
        <w:t>区</w:t>
      </w:r>
      <w:r>
        <w:rPr>
          <w:rFonts w:hint="eastAsia" w:ascii="仿宋" w:hAnsi="仿宋" w:eastAsia="仿宋"/>
          <w:sz w:val="32"/>
          <w:szCs w:val="32"/>
        </w:rPr>
        <w:t>环保</w:t>
      </w:r>
      <w:r>
        <w:rPr>
          <w:rFonts w:hint="eastAsia" w:ascii="仿宋" w:hAnsi="仿宋" w:eastAsia="仿宋"/>
          <w:sz w:val="32"/>
          <w:szCs w:val="32"/>
          <w:lang w:eastAsia="zh-CN"/>
        </w:rPr>
        <w:t>分</w:t>
      </w:r>
      <w:r>
        <w:rPr>
          <w:rFonts w:hint="eastAsia" w:ascii="仿宋" w:hAnsi="仿宋" w:eastAsia="仿宋"/>
          <w:sz w:val="32"/>
          <w:szCs w:val="32"/>
        </w:rPr>
        <w:t>局,</w:t>
      </w:r>
      <w:r>
        <w:rPr>
          <w:rFonts w:hint="eastAsia" w:ascii="仿宋" w:hAnsi="仿宋" w:eastAsia="仿宋"/>
          <w:sz w:val="32"/>
          <w:szCs w:val="32"/>
          <w:lang w:eastAsia="zh-CN"/>
        </w:rPr>
        <w:t>区</w:t>
      </w:r>
      <w:r>
        <w:rPr>
          <w:rFonts w:hint="eastAsia" w:ascii="仿宋" w:hAnsi="仿宋" w:eastAsia="仿宋"/>
          <w:sz w:val="32"/>
          <w:szCs w:val="32"/>
        </w:rPr>
        <w:t>直各有关部门配合;平西乡政府、各街道办事处)</w:t>
      </w:r>
    </w:p>
    <w:p>
      <w:pPr>
        <w:ind w:firstLine="640" w:firstLineChars="200"/>
        <w:rPr>
          <w:rFonts w:ascii="仿宋" w:hAnsi="仿宋" w:eastAsia="仿宋"/>
          <w:sz w:val="32"/>
          <w:szCs w:val="32"/>
        </w:rPr>
      </w:pPr>
      <w:r>
        <w:rPr>
          <w:rFonts w:hint="eastAsia" w:ascii="华文楷体" w:hAnsi="华文楷体" w:eastAsia="华文楷体"/>
          <w:sz w:val="32"/>
          <w:szCs w:val="32"/>
        </w:rPr>
        <w:t>(六)灾害事故救援领域</w:t>
      </w:r>
      <w:r>
        <w:rPr>
          <w:rFonts w:hint="eastAsia" w:ascii="仿宋" w:hAnsi="仿宋" w:eastAsia="仿宋"/>
          <w:sz w:val="32"/>
          <w:szCs w:val="32"/>
        </w:rPr>
        <w:t>。一要准确及时发布自然灾害、重大事故灾难、公共卫生事件等突发事件的应急处置与救援、医疗救护与卫生防疫、次生灾害预警防范等工作情况及动态信息。二要及时发布灾害救助需求信息,推动做好救助款物和捐赠款物的数量、使用情况,救助对象及其接受救助款物数额,灾后恢复重建工作进展等信息的公开工作。(责任单位:</w:t>
      </w:r>
      <w:r>
        <w:rPr>
          <w:rFonts w:hint="eastAsia" w:ascii="仿宋" w:hAnsi="仿宋" w:eastAsia="仿宋"/>
          <w:sz w:val="32"/>
          <w:szCs w:val="32"/>
          <w:lang w:eastAsia="zh-CN"/>
        </w:rPr>
        <w:t>区</w:t>
      </w:r>
      <w:r>
        <w:rPr>
          <w:rFonts w:hint="eastAsia" w:ascii="仿宋" w:hAnsi="仿宋" w:eastAsia="仿宋"/>
          <w:sz w:val="32"/>
          <w:szCs w:val="32"/>
        </w:rPr>
        <w:t>安监局、</w:t>
      </w:r>
      <w:r>
        <w:rPr>
          <w:rFonts w:hint="eastAsia" w:ascii="仿宋" w:hAnsi="仿宋" w:eastAsia="仿宋"/>
          <w:sz w:val="32"/>
          <w:szCs w:val="32"/>
          <w:lang w:eastAsia="zh-CN"/>
        </w:rPr>
        <w:t>区</w:t>
      </w:r>
      <w:r>
        <w:rPr>
          <w:rFonts w:hint="eastAsia" w:ascii="仿宋" w:hAnsi="仿宋" w:eastAsia="仿宋"/>
          <w:sz w:val="32"/>
          <w:szCs w:val="32"/>
        </w:rPr>
        <w:t>卫计</w:t>
      </w:r>
      <w:r>
        <w:rPr>
          <w:rFonts w:hint="eastAsia" w:ascii="仿宋" w:hAnsi="仿宋" w:eastAsia="仿宋"/>
          <w:sz w:val="32"/>
          <w:szCs w:val="32"/>
          <w:lang w:eastAsia="zh-CN"/>
        </w:rPr>
        <w:t>局</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直各有关部门配合;平西乡政府、各街道办事处)</w:t>
      </w:r>
    </w:p>
    <w:p>
      <w:pPr>
        <w:ind w:firstLine="640" w:firstLineChars="200"/>
        <w:rPr>
          <w:rFonts w:ascii="仿宋" w:hAnsi="仿宋" w:eastAsia="仿宋"/>
          <w:sz w:val="32"/>
          <w:szCs w:val="32"/>
        </w:rPr>
      </w:pPr>
      <w:r>
        <w:rPr>
          <w:rFonts w:hint="eastAsia" w:ascii="华文楷体" w:hAnsi="华文楷体" w:eastAsia="华文楷体"/>
          <w:sz w:val="32"/>
          <w:szCs w:val="32"/>
        </w:rPr>
        <w:t>(七)公共文化体育领域。</w:t>
      </w:r>
      <w:r>
        <w:rPr>
          <w:rFonts w:hint="eastAsia" w:ascii="仿宋" w:hAnsi="仿宋" w:eastAsia="仿宋"/>
          <w:sz w:val="32"/>
          <w:szCs w:val="32"/>
        </w:rPr>
        <w:t>包括公共文化体育的财政资金投入和使用、设施建设和使用</w:t>
      </w:r>
      <w:r>
        <w:rPr>
          <w:rFonts w:hint="eastAsia" w:ascii="仿宋" w:hAnsi="仿宋" w:eastAsia="仿宋"/>
          <w:sz w:val="32"/>
          <w:szCs w:val="32"/>
          <w:lang w:eastAsia="zh-CN"/>
        </w:rPr>
        <w:t>，</w:t>
      </w:r>
      <w:r>
        <w:rPr>
          <w:rFonts w:hint="eastAsia" w:ascii="仿宋" w:hAnsi="仿宋" w:eastAsia="仿宋"/>
          <w:sz w:val="32"/>
          <w:szCs w:val="32"/>
        </w:rPr>
        <w:t>公益性文化服务活动、公益性体育赛事和活动等情况。(责任单位:</w:t>
      </w:r>
      <w:r>
        <w:rPr>
          <w:rFonts w:hint="eastAsia" w:ascii="仿宋" w:hAnsi="仿宋" w:eastAsia="仿宋"/>
          <w:sz w:val="32"/>
          <w:szCs w:val="32"/>
          <w:lang w:eastAsia="zh-CN"/>
        </w:rPr>
        <w:t>区</w:t>
      </w:r>
      <w:r>
        <w:rPr>
          <w:rFonts w:hint="eastAsia" w:ascii="仿宋" w:hAnsi="仿宋" w:eastAsia="仿宋"/>
          <w:sz w:val="32"/>
          <w:szCs w:val="32"/>
        </w:rPr>
        <w:t>文体局,</w:t>
      </w:r>
      <w:r>
        <w:rPr>
          <w:rFonts w:hint="eastAsia" w:ascii="仿宋" w:hAnsi="仿宋" w:eastAsia="仿宋"/>
          <w:sz w:val="32"/>
          <w:szCs w:val="32"/>
          <w:lang w:eastAsia="zh-CN"/>
        </w:rPr>
        <w:t>区</w:t>
      </w:r>
      <w:r>
        <w:rPr>
          <w:rFonts w:hint="eastAsia" w:ascii="仿宋" w:hAnsi="仿宋" w:eastAsia="仿宋"/>
          <w:sz w:val="32"/>
          <w:szCs w:val="32"/>
        </w:rPr>
        <w:t>直各有关部门配合;平西乡政府、各街道办事处)</w:t>
      </w:r>
    </w:p>
    <w:p>
      <w:pPr>
        <w:ind w:firstLine="640" w:firstLineChars="200"/>
        <w:rPr>
          <w:rFonts w:ascii="黑体" w:hAnsi="黑体" w:eastAsia="黑体"/>
          <w:sz w:val="32"/>
          <w:szCs w:val="32"/>
        </w:rPr>
      </w:pPr>
      <w:r>
        <w:rPr>
          <w:rFonts w:hint="eastAsia" w:ascii="黑体" w:hAnsi="黑体" w:eastAsia="黑体"/>
          <w:sz w:val="32"/>
          <w:szCs w:val="32"/>
        </w:rPr>
        <w:t>四、公开时限</w:t>
      </w:r>
    </w:p>
    <w:p>
      <w:pPr>
        <w:ind w:firstLine="640" w:firstLineChars="200"/>
        <w:rPr>
          <w:rFonts w:ascii="仿宋" w:hAnsi="仿宋" w:eastAsia="仿宋"/>
          <w:sz w:val="32"/>
          <w:szCs w:val="32"/>
        </w:rPr>
      </w:pPr>
      <w:r>
        <w:rPr>
          <w:rFonts w:hint="eastAsia" w:ascii="仿宋" w:hAnsi="仿宋" w:eastAsia="仿宋"/>
          <w:sz w:val="32"/>
          <w:szCs w:val="32"/>
        </w:rPr>
        <w:t>除法律法规另有规定外,严格按照《中华人民共和国政府信息公开条例》规定,自政府信息形成或变更之日起20个工作日内予以公开。对公民、法人或者其他组织提出的社会公益事业建设领域政府信息公开申请,应按法定时限、要素予以及时答复。</w:t>
      </w:r>
    </w:p>
    <w:p>
      <w:pPr>
        <w:ind w:firstLine="640" w:firstLineChars="200"/>
        <w:rPr>
          <w:rFonts w:ascii="黑体" w:hAnsi="黑体" w:eastAsia="黑体"/>
          <w:sz w:val="32"/>
          <w:szCs w:val="32"/>
        </w:rPr>
      </w:pPr>
      <w:r>
        <w:rPr>
          <w:rFonts w:hint="eastAsia" w:ascii="黑体" w:hAnsi="黑体" w:eastAsia="黑体"/>
          <w:sz w:val="32"/>
          <w:szCs w:val="32"/>
        </w:rPr>
        <w:t>五、有关要求</w:t>
      </w:r>
    </w:p>
    <w:p>
      <w:pPr>
        <w:ind w:firstLine="640" w:firstLineChars="200"/>
        <w:rPr>
          <w:rFonts w:ascii="仿宋" w:hAnsi="仿宋" w:eastAsia="仿宋"/>
          <w:sz w:val="32"/>
          <w:szCs w:val="32"/>
        </w:rPr>
      </w:pPr>
      <w:r>
        <w:rPr>
          <w:rFonts w:hint="eastAsia" w:ascii="仿宋" w:hAnsi="仿宋" w:eastAsia="仿宋"/>
          <w:sz w:val="32"/>
          <w:szCs w:val="32"/>
        </w:rPr>
        <w:t>(一)高度重视,精心组织实施。各部门</w:t>
      </w:r>
      <w:r>
        <w:rPr>
          <w:rFonts w:hint="eastAsia" w:ascii="仿宋" w:hAnsi="仿宋" w:eastAsia="仿宋"/>
          <w:sz w:val="32"/>
          <w:szCs w:val="32"/>
          <w:lang w:eastAsia="zh-CN"/>
        </w:rPr>
        <w:t>、各单位</w:t>
      </w:r>
      <w:r>
        <w:rPr>
          <w:rFonts w:hint="eastAsia" w:ascii="仿宋" w:hAnsi="仿宋" w:eastAsia="仿宋"/>
          <w:sz w:val="32"/>
          <w:szCs w:val="32"/>
        </w:rPr>
        <w:t>要充分认识推进社会公益事业建设领域政府信息公开的重要性,切实增强公开意识和服务意识,结合全面推进政务公开做好统筹谋划,形成常态化机制,务求取得实效。平西乡政府、各街道办事处要加强组织协调,</w:t>
      </w:r>
      <w:r>
        <w:rPr>
          <w:rFonts w:hint="eastAsia" w:ascii="仿宋" w:hAnsi="仿宋" w:eastAsia="仿宋"/>
          <w:sz w:val="32"/>
          <w:szCs w:val="32"/>
          <w:lang w:eastAsia="zh-CN"/>
        </w:rPr>
        <w:t>结合实际</w:t>
      </w:r>
      <w:r>
        <w:rPr>
          <w:rFonts w:hint="eastAsia" w:ascii="仿宋" w:hAnsi="仿宋" w:eastAsia="仿宋"/>
          <w:sz w:val="32"/>
          <w:szCs w:val="32"/>
        </w:rPr>
        <w:t>提出具体措施,明确分工,压实责任。各责任单位要在本单位政府信息公开专栏</w:t>
      </w:r>
      <w:r>
        <w:rPr>
          <w:rFonts w:hint="eastAsia" w:ascii="仿宋" w:hAnsi="仿宋" w:eastAsia="仿宋"/>
          <w:sz w:val="32"/>
          <w:szCs w:val="32"/>
          <w:lang w:eastAsia="zh-CN"/>
        </w:rPr>
        <w:t>中全面开展</w:t>
      </w:r>
      <w:r>
        <w:rPr>
          <w:rFonts w:hint="eastAsia" w:ascii="仿宋" w:hAnsi="仿宋" w:eastAsia="仿宋"/>
          <w:sz w:val="32"/>
          <w:szCs w:val="32"/>
        </w:rPr>
        <w:t>社会公益事业建设领域</w:t>
      </w:r>
      <w:r>
        <w:rPr>
          <w:rFonts w:hint="eastAsia" w:ascii="仿宋" w:hAnsi="仿宋" w:eastAsia="仿宋"/>
          <w:sz w:val="32"/>
          <w:szCs w:val="32"/>
          <w:lang w:eastAsia="zh-CN"/>
        </w:rPr>
        <w:t>信息公开工作</w:t>
      </w:r>
      <w:r>
        <w:rPr>
          <w:rFonts w:hint="eastAsia" w:ascii="仿宋" w:hAnsi="仿宋" w:eastAsia="仿宋"/>
          <w:sz w:val="32"/>
          <w:szCs w:val="32"/>
        </w:rPr>
        <w:t>,并灵活运用政府网站、政务新媒体、新闻媒体、手机短信、公告栏、宣传手册等多种载体和方式,集中发布,精准推送,及时准确、灵活生动地传递政策意图</w:t>
      </w:r>
      <w:r>
        <w:rPr>
          <w:rFonts w:hint="eastAsia" w:ascii="仿宋" w:hAnsi="仿宋" w:eastAsia="仿宋"/>
          <w:sz w:val="32"/>
          <w:szCs w:val="32"/>
          <w:lang w:eastAsia="zh-CN"/>
        </w:rPr>
        <w:t>，</w:t>
      </w:r>
      <w:r>
        <w:rPr>
          <w:rFonts w:hint="eastAsia" w:ascii="仿宋" w:hAnsi="仿宋" w:eastAsia="仿宋"/>
          <w:sz w:val="32"/>
          <w:szCs w:val="32"/>
        </w:rPr>
        <w:t>赢得人民群众的理解和信任。各责任部门要于2018年1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日前将工作任务落实情况报</w:t>
      </w:r>
      <w:r>
        <w:rPr>
          <w:rFonts w:hint="eastAsia" w:ascii="仿宋" w:hAnsi="仿宋" w:eastAsia="仿宋"/>
          <w:sz w:val="32"/>
          <w:szCs w:val="32"/>
          <w:lang w:eastAsia="zh-CN"/>
        </w:rPr>
        <w:t>区</w:t>
      </w:r>
      <w:r>
        <w:rPr>
          <w:rFonts w:hint="eastAsia" w:ascii="仿宋" w:hAnsi="仿宋" w:eastAsia="仿宋"/>
          <w:sz w:val="32"/>
          <w:szCs w:val="32"/>
        </w:rPr>
        <w:t>政府办公室政务公开科,作为年终工作考核的重要依据。</w:t>
      </w:r>
    </w:p>
    <w:p>
      <w:pPr>
        <w:ind w:firstLine="640" w:firstLineChars="200"/>
        <w:rPr>
          <w:rFonts w:ascii="仿宋" w:hAnsi="仿宋" w:eastAsia="仿宋"/>
          <w:sz w:val="32"/>
          <w:szCs w:val="32"/>
        </w:rPr>
      </w:pPr>
      <w:r>
        <w:rPr>
          <w:rFonts w:hint="eastAsia" w:ascii="仿宋" w:hAnsi="仿宋" w:eastAsia="仿宋"/>
          <w:sz w:val="32"/>
          <w:szCs w:val="32"/>
        </w:rPr>
        <w:t>(二)加强解读,积极回应关切。各有关部门</w:t>
      </w:r>
      <w:r>
        <w:rPr>
          <w:rFonts w:hint="eastAsia" w:ascii="仿宋" w:hAnsi="仿宋" w:eastAsia="仿宋"/>
          <w:sz w:val="32"/>
          <w:szCs w:val="32"/>
          <w:lang w:eastAsia="zh-CN"/>
        </w:rPr>
        <w:t>和单位</w:t>
      </w:r>
      <w:r>
        <w:rPr>
          <w:rFonts w:hint="eastAsia" w:ascii="仿宋" w:hAnsi="仿宋" w:eastAsia="仿宋"/>
          <w:sz w:val="32"/>
          <w:szCs w:val="32"/>
        </w:rPr>
        <w:t>要加强对社会公益事业建设领域热点舆情的预判、跟踪和处置,进一步提高对社会关切事项引导的针对性和时效性。要指导和监督从事社会公益事业的公共企事业单位、社会组织做好相关舆情处置工作,确保不失声、不缺位。对于敏感事项和存在地区、领域差异的相关政策,公开时要及时把政策解释清楚,提升信息覆盖面、到达率,确保人民群众看得到、看得懂,避免误解误读。</w:t>
      </w:r>
    </w:p>
    <w:p>
      <w:pPr>
        <w:ind w:firstLine="640" w:firstLineChars="200"/>
        <w:rPr>
          <w:rFonts w:ascii="仿宋" w:hAnsi="仿宋" w:eastAsia="仿宋"/>
          <w:sz w:val="32"/>
          <w:szCs w:val="32"/>
        </w:rPr>
      </w:pPr>
      <w:r>
        <w:rPr>
          <w:rFonts w:hint="eastAsia" w:ascii="仿宋" w:hAnsi="仿宋" w:eastAsia="仿宋"/>
          <w:sz w:val="32"/>
          <w:szCs w:val="32"/>
        </w:rPr>
        <w:t>(三)细化指标,加大考核力度。</w:t>
      </w:r>
      <w:r>
        <w:rPr>
          <w:rFonts w:hint="eastAsia" w:ascii="仿宋" w:hAnsi="仿宋" w:eastAsia="仿宋"/>
          <w:sz w:val="32"/>
          <w:szCs w:val="32"/>
          <w:lang w:eastAsia="zh-CN"/>
        </w:rPr>
        <w:t>区</w:t>
      </w:r>
      <w:r>
        <w:rPr>
          <w:rFonts w:hint="eastAsia" w:ascii="仿宋" w:hAnsi="仿宋" w:eastAsia="仿宋"/>
          <w:sz w:val="32"/>
          <w:szCs w:val="32"/>
        </w:rPr>
        <w:t>委、</w:t>
      </w:r>
      <w:r>
        <w:rPr>
          <w:rFonts w:hint="eastAsia" w:ascii="仿宋" w:hAnsi="仿宋" w:eastAsia="仿宋"/>
          <w:sz w:val="32"/>
          <w:szCs w:val="32"/>
          <w:lang w:eastAsia="zh-CN"/>
        </w:rPr>
        <w:t>区</w:t>
      </w:r>
      <w:r>
        <w:rPr>
          <w:rFonts w:hint="eastAsia" w:ascii="仿宋" w:hAnsi="仿宋" w:eastAsia="仿宋"/>
          <w:sz w:val="32"/>
          <w:szCs w:val="32"/>
        </w:rPr>
        <w:t>政府将把社会公益事业建设领域政府信息公开工作纳入年度绩效考核指标体系,各有关部门</w:t>
      </w:r>
      <w:r>
        <w:rPr>
          <w:rFonts w:hint="eastAsia" w:ascii="仿宋" w:hAnsi="仿宋" w:eastAsia="仿宋"/>
          <w:sz w:val="32"/>
          <w:szCs w:val="32"/>
          <w:lang w:eastAsia="zh-CN"/>
        </w:rPr>
        <w:t>和单位</w:t>
      </w:r>
      <w:r>
        <w:rPr>
          <w:rFonts w:hint="eastAsia" w:ascii="仿宋" w:hAnsi="仿宋" w:eastAsia="仿宋"/>
          <w:sz w:val="32"/>
          <w:szCs w:val="32"/>
        </w:rPr>
        <w:t>要根据工作需要,按照内容权威、格式规范、体例统一的要求,对所监管的公共企事业单位、慈善组织信息公开工作情况组织开展评估,公开评估结果。各有关部门</w:t>
      </w:r>
      <w:r>
        <w:rPr>
          <w:rFonts w:hint="eastAsia" w:ascii="仿宋" w:hAnsi="仿宋" w:eastAsia="仿宋"/>
          <w:sz w:val="32"/>
          <w:szCs w:val="32"/>
          <w:lang w:eastAsia="zh-CN"/>
        </w:rPr>
        <w:t>和单位</w:t>
      </w:r>
      <w:r>
        <w:rPr>
          <w:rFonts w:hint="eastAsia" w:ascii="仿宋" w:hAnsi="仿宋" w:eastAsia="仿宋"/>
          <w:sz w:val="32"/>
          <w:szCs w:val="32"/>
        </w:rPr>
        <w:t>要在政府信息公开工作年度报告中公布社会公益事业建设领域信息公开情况,接受社会监督。</w:t>
      </w:r>
    </w:p>
    <w:p>
      <w:pPr>
        <w:ind w:firstLine="640" w:firstLineChars="200"/>
        <w:rPr>
          <w:rFonts w:ascii="仿宋" w:hAnsi="仿宋" w:eastAsia="仿宋"/>
          <w:sz w:val="32"/>
          <w:szCs w:val="32"/>
        </w:rPr>
      </w:pPr>
      <w:r>
        <w:rPr>
          <w:rFonts w:hint="eastAsia" w:ascii="仿宋" w:hAnsi="仿宋" w:eastAsia="仿宋"/>
          <w:sz w:val="32"/>
          <w:szCs w:val="32"/>
        </w:rPr>
        <w:t>(四)完善措施,强化监督问责。各部门</w:t>
      </w:r>
      <w:r>
        <w:rPr>
          <w:rFonts w:hint="eastAsia" w:ascii="仿宋" w:hAnsi="仿宋" w:eastAsia="仿宋"/>
          <w:sz w:val="32"/>
          <w:szCs w:val="32"/>
          <w:lang w:eastAsia="zh-CN"/>
        </w:rPr>
        <w:t>、各单位</w:t>
      </w:r>
      <w:r>
        <w:rPr>
          <w:rFonts w:hint="eastAsia" w:ascii="仿宋" w:hAnsi="仿宋" w:eastAsia="仿宋"/>
          <w:sz w:val="32"/>
          <w:szCs w:val="32"/>
        </w:rPr>
        <w:t>要加强对本行业社会公益事业建设领域政府信息公开情况的监督检查。完善工作措施,强化激励约束,建立监督检查情况定期通报制度,畅通群众投诉举报渠道,探索建立政府信息公开社会监督员制度,强化对社会公益事业建设领域政府信息公开工作的社会监督。对信息公开工作落实好的,予以通报表扬;对落实不到位的,予以通报批评;对违反有关规定、不履行公开义务并造成严重影响的,依法依规追究相关单位和人员的责任。</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496</Words>
  <Characters>2832</Characters>
  <Lines>23</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2018-09-19T00:38:00Z</dcterms:created>
  <dc:creator>LENOVO</dc:creator>
  <cp:lastModifiedBy>Administrator</cp:lastModifiedBy>
  <cp:lastPrinted>2018-10-26T07:44:00Z</cp:lastPrinted>
  <dcterms:modified xsi:type="dcterms:W3CDTF">2018-10-29T01:40:59Z</dcterms:modified>
  <dc:title>推进社会公益事业建设领域政府信息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